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4072"/>
        <w:gridCol w:w="3875"/>
        <w:gridCol w:w="3678"/>
      </w:tblGrid>
      <w:tr w:rsidR="003D2C5B" w:rsidTr="00326767">
        <w:trPr>
          <w:trHeight w:val="547"/>
        </w:trPr>
        <w:tc>
          <w:tcPr>
            <w:tcW w:w="11625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3D2C5B" w:rsidRPr="00326767" w:rsidRDefault="00061B44" w:rsidP="00326767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color w:val="02AE0E"/>
                <w:sz w:val="48"/>
                <w:szCs w:val="48"/>
              </w:rPr>
            </w:pPr>
            <w:r w:rsidRPr="00A32408">
              <w:rPr>
                <w:rFonts w:ascii="Times New Roman" w:hAnsi="Times New Roman" w:cs="Times New Roman"/>
                <w:color w:val="02AE0E"/>
                <w:sz w:val="48"/>
                <w:szCs w:val="48"/>
              </w:rPr>
              <w:t xml:space="preserve">ОБЪЯВЛЕН НАБОР </w:t>
            </w:r>
            <w:r w:rsidR="009F1F35" w:rsidRPr="00A32408">
              <w:rPr>
                <w:rFonts w:ascii="Times New Roman" w:hAnsi="Times New Roman" w:cs="Times New Roman"/>
                <w:color w:val="02AE0E"/>
                <w:sz w:val="48"/>
                <w:szCs w:val="48"/>
              </w:rPr>
              <w:t>В ВУЗЫ ФСИН РОССИИ</w:t>
            </w:r>
          </w:p>
        </w:tc>
      </w:tr>
      <w:tr w:rsidR="003D2C5B" w:rsidRPr="00365751" w:rsidTr="00326767">
        <w:trPr>
          <w:trHeight w:val="505"/>
        </w:trPr>
        <w:tc>
          <w:tcPr>
            <w:tcW w:w="11625" w:type="dxa"/>
            <w:gridSpan w:val="3"/>
            <w:tcBorders>
              <w:top w:val="nil"/>
              <w:bottom w:val="nil"/>
            </w:tcBorders>
            <w:shd w:val="clear" w:color="auto" w:fill="2005BF"/>
          </w:tcPr>
          <w:p w:rsidR="005C34B8" w:rsidRPr="005C34B8" w:rsidRDefault="009F1F35" w:rsidP="009F1F35">
            <w:pPr>
              <w:ind w:left="-1134" w:right="-710"/>
              <w:jc w:val="center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  <w:r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 xml:space="preserve">ФСИН России приглашает ВЫПУСКНИКОВ 11 классов для поступления </w:t>
            </w:r>
            <w:proofErr w:type="gramStart"/>
            <w:r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>в</w:t>
            </w:r>
            <w:proofErr w:type="gramEnd"/>
            <w:r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 xml:space="preserve"> ведомственные </w:t>
            </w:r>
          </w:p>
          <w:p w:rsidR="003D2C5B" w:rsidRPr="009F1F35" w:rsidRDefault="009F1F35" w:rsidP="00E0278A">
            <w:pPr>
              <w:ind w:left="-1134" w:right="-1077"/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>образовательные организации</w:t>
            </w:r>
            <w:r w:rsidR="005C34B8"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 xml:space="preserve"> высшего образования с последующим </w:t>
            </w:r>
            <w:r w:rsidR="00037AA5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 xml:space="preserve">трудоустройством </w:t>
            </w:r>
            <w:proofErr w:type="gramStart"/>
            <w:r w:rsidR="005C34B8"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>по</w:t>
            </w:r>
            <w:proofErr w:type="gramEnd"/>
            <w:r w:rsidR="005C34B8" w:rsidRPr="005C34B8">
              <w:rPr>
                <w:rFonts w:ascii="Times New Roman" w:hAnsi="Times New Roman" w:cs="Times New Roman"/>
                <w:color w:val="FFFF00"/>
                <w:sz w:val="26"/>
                <w:szCs w:val="26"/>
              </w:rPr>
              <w:t xml:space="preserve"> выбранной </w:t>
            </w:r>
          </w:p>
        </w:tc>
      </w:tr>
      <w:tr w:rsidR="003D2C5B" w:rsidTr="00054347">
        <w:trPr>
          <w:trHeight w:val="664"/>
        </w:trPr>
        <w:tc>
          <w:tcPr>
            <w:tcW w:w="11625" w:type="dxa"/>
            <w:gridSpan w:val="3"/>
            <w:tcBorders>
              <w:top w:val="nil"/>
              <w:bottom w:val="nil"/>
            </w:tcBorders>
            <w:shd w:val="clear" w:color="auto" w:fill="FF0000"/>
          </w:tcPr>
          <w:p w:rsidR="003D2C5B" w:rsidRPr="005C34B8" w:rsidRDefault="00037AA5" w:rsidP="00037AA5">
            <w:pPr>
              <w:tabs>
                <w:tab w:val="left" w:pos="11375"/>
              </w:tabs>
              <w:ind w:left="34" w:right="-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специальности </w:t>
            </w:r>
            <w:r w:rsidR="00A32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C3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присвоением специального звания ЛЕЙТЕНАНТ ВНУТРЕННЕЙ СЛУЖБЫ</w:t>
            </w:r>
          </w:p>
        </w:tc>
      </w:tr>
      <w:tr w:rsidR="00C5142D" w:rsidTr="00066B3B">
        <w:trPr>
          <w:trHeight w:val="5238"/>
        </w:trPr>
        <w:tc>
          <w:tcPr>
            <w:tcW w:w="4072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66FFFF"/>
          </w:tcPr>
          <w:p w:rsidR="00E566DA" w:rsidRPr="00467A99" w:rsidRDefault="00E566DA" w:rsidP="006551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Социальные </w:t>
            </w:r>
            <w:r w:rsidR="000173E5" w:rsidRPr="0046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гарантии:</w:t>
            </w:r>
          </w:p>
          <w:p w:rsidR="000173E5" w:rsidRDefault="000173E5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стипендия курсанта от 15000 рублей (с 1 по 3 курс обучения курсанты обеспечиваются бесплатным проживанием, на весь период обучения – форменным обмундированием и питанием)</w:t>
            </w:r>
            <w:r w:rsidR="00C448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483B" w:rsidRDefault="00C4483B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Денежное довольствие офицера от 35000 рублей;</w:t>
            </w:r>
          </w:p>
          <w:p w:rsidR="00655101" w:rsidRDefault="00655101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материальная помощь в размере одного </w:t>
            </w:r>
            <w:r w:rsidR="009A7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клада</w:t>
            </w:r>
          </w:p>
          <w:p w:rsidR="00C4483B" w:rsidRDefault="00C4483B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7A99">
              <w:rPr>
                <w:rFonts w:ascii="Times New Roman" w:hAnsi="Times New Roman" w:cs="Times New Roman"/>
                <w:sz w:val="20"/>
                <w:szCs w:val="20"/>
              </w:rPr>
              <w:t>единовременная социальная выплата для приобретения или строительства жилого помещения;</w:t>
            </w:r>
          </w:p>
          <w:p w:rsidR="00054347" w:rsidRDefault="00467A99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льготное исчисление выслуги лет (1 месяц службы за 1,5), право на пенсию наступает уже после </w:t>
            </w:r>
            <w:r w:rsidRPr="00467A99">
              <w:rPr>
                <w:rFonts w:ascii="Times New Roman" w:hAnsi="Times New Roman" w:cs="Times New Roman"/>
                <w:sz w:val="28"/>
                <w:szCs w:val="28"/>
              </w:rPr>
              <w:t>13,5 лет службы</w:t>
            </w:r>
          </w:p>
          <w:p w:rsidR="00054347" w:rsidRDefault="00054347" w:rsidP="00655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основной отпуск </w:t>
            </w:r>
            <w:r w:rsidRPr="00655101">
              <w:rPr>
                <w:rFonts w:ascii="Times New Roman" w:hAnsi="Times New Roman" w:cs="Times New Roman"/>
                <w:sz w:val="28"/>
                <w:szCs w:val="28"/>
              </w:rPr>
              <w:t>30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учета выходных и праздничных дней;</w:t>
            </w:r>
          </w:p>
          <w:p w:rsidR="009A73D4" w:rsidRPr="00C1188B" w:rsidRDefault="00C1188B" w:rsidP="00655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дополнительный отпуск за стаж службы в УИС </w:t>
            </w:r>
            <w:r w:rsidRPr="00655101">
              <w:rPr>
                <w:rFonts w:ascii="Times New Roman" w:hAnsi="Times New Roman" w:cs="Times New Roman"/>
                <w:sz w:val="28"/>
                <w:szCs w:val="28"/>
              </w:rPr>
              <w:t>до 15 календарных дней</w:t>
            </w:r>
          </w:p>
        </w:tc>
        <w:tc>
          <w:tcPr>
            <w:tcW w:w="7553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66FFFF"/>
          </w:tcPr>
          <w:p w:rsidR="00B6426A" w:rsidRDefault="0026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27550" cy="3079750"/>
                  <wp:effectExtent l="19050" t="0" r="6350" b="0"/>
                  <wp:docPr id="1" name="Рисунок 1" descr="C:\Users\nachOK\Desktop\ЛДН\Поступление в ВУЗы\герб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OK\Desktop\ЛДН\Поступление в ВУЗы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0" cy="307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6DA" w:rsidRPr="00B6426A" w:rsidRDefault="00B6426A" w:rsidP="00B6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каждый сотрудник имеет возможность приобрести путевку в санаторий или дом отдыха ФСИН России и МВД России.</w:t>
            </w:r>
          </w:p>
        </w:tc>
      </w:tr>
      <w:tr w:rsidR="000D2528" w:rsidTr="00066B3B">
        <w:trPr>
          <w:trHeight w:val="392"/>
        </w:trPr>
        <w:tc>
          <w:tcPr>
            <w:tcW w:w="40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707A08" w:rsidRDefault="00707A08" w:rsidP="007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8">
              <w:rPr>
                <w:rFonts w:ascii="Times New Roman" w:hAnsi="Times New Roman" w:cs="Times New Roman"/>
                <w:sz w:val="24"/>
                <w:szCs w:val="24"/>
              </w:rPr>
              <w:t>Специальности и направления подготовки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E52419" w:rsidRDefault="00E52419" w:rsidP="00E5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9">
              <w:rPr>
                <w:rFonts w:ascii="Times New Roman" w:hAnsi="Times New Roman" w:cs="Times New Roman"/>
                <w:sz w:val="24"/>
                <w:szCs w:val="24"/>
              </w:rPr>
              <w:t>Специализация (профиль) подготовки кадров для УИС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707A08" w:rsidRPr="00E52419" w:rsidRDefault="00E52419" w:rsidP="00E5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9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(по ЕГЭ, дополнительное тестирование в ВУЗе)</w:t>
            </w:r>
          </w:p>
        </w:tc>
      </w:tr>
      <w:tr w:rsidR="00E5658C" w:rsidTr="00176779">
        <w:trPr>
          <w:trHeight w:val="386"/>
        </w:trPr>
        <w:tc>
          <w:tcPr>
            <w:tcW w:w="116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E5658C" w:rsidRDefault="00E5658C" w:rsidP="00E56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ПРАВА И УПРАВЛЕНИЯ ФСИН РОССИИ </w:t>
            </w:r>
          </w:p>
          <w:p w:rsidR="00E5658C" w:rsidRPr="00E5658C" w:rsidRDefault="00E5658C" w:rsidP="00E56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язань, ул.Сенная,1,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E5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apu</w:t>
            </w:r>
            <w:proofErr w:type="spellEnd"/>
            <w:r w:rsidRPr="00E565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fsin</w:t>
            </w:r>
            <w:proofErr w:type="spellEnd"/>
            <w:r w:rsidRPr="00E5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56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2528" w:rsidTr="00066B3B">
        <w:trPr>
          <w:trHeight w:val="386"/>
        </w:trPr>
        <w:tc>
          <w:tcPr>
            <w:tcW w:w="40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Default="0019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1969AD" w:rsidRPr="001969AD" w:rsidRDefault="0019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1969AD" w:rsidRDefault="001969AD" w:rsidP="001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D">
              <w:rPr>
                <w:rFonts w:ascii="Times New Roman" w:hAnsi="Times New Roman" w:cs="Times New Roman"/>
                <w:sz w:val="24"/>
                <w:szCs w:val="24"/>
              </w:rPr>
              <w:t>Организация режима и надзора в УИС, Оперативно-розыскная деятельность в УИС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707A08" w:rsidRPr="00221DC8" w:rsidRDefault="00221DC8" w:rsidP="0022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8">
              <w:rPr>
                <w:rFonts w:ascii="Times New Roman" w:hAnsi="Times New Roman" w:cs="Times New Roman"/>
                <w:sz w:val="24"/>
                <w:szCs w:val="24"/>
              </w:rPr>
              <w:t>Русский язык, История, Обществознание, Физическая подготовка</w:t>
            </w:r>
          </w:p>
        </w:tc>
      </w:tr>
      <w:tr w:rsidR="00221DC8" w:rsidTr="00E8642B">
        <w:trPr>
          <w:trHeight w:val="386"/>
        </w:trPr>
        <w:tc>
          <w:tcPr>
            <w:tcW w:w="116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221DC8" w:rsidRDefault="00221DC8" w:rsidP="0022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ВЛАДИМИРСКИЙ ЮРИДИЧЕСКИЙ ИНСТИТУТ ФСИН РОССИИ</w:t>
            </w:r>
            <w:r w:rsidR="00246BBC">
              <w:rPr>
                <w:rFonts w:ascii="Times New Roman" w:hAnsi="Times New Roman" w:cs="Times New Roman"/>
                <w:sz w:val="28"/>
                <w:szCs w:val="28"/>
              </w:rPr>
              <w:t xml:space="preserve"> (ВЮИ)</w:t>
            </w:r>
          </w:p>
          <w:p w:rsidR="00246BBC" w:rsidRPr="00246BBC" w:rsidRDefault="00246BBC" w:rsidP="0022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ладимир, ул. Большая Нижегородская, 67Е,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46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vui</w:t>
            </w:r>
            <w:proofErr w:type="spellEnd"/>
            <w:r w:rsidRPr="00246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fsin</w:t>
            </w:r>
            <w:proofErr w:type="spellEnd"/>
            <w:r w:rsidRPr="00246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46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42D" w:rsidTr="00066B3B">
        <w:trPr>
          <w:trHeight w:val="386"/>
        </w:trPr>
        <w:tc>
          <w:tcPr>
            <w:tcW w:w="40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246BBC" w:rsidRDefault="00246BBC" w:rsidP="003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46BBC" w:rsidRPr="001969AD" w:rsidRDefault="00246BBC" w:rsidP="003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246BBC" w:rsidRPr="001969AD" w:rsidRDefault="00246BBC" w:rsidP="003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D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в УИС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246BBC" w:rsidRPr="00221DC8" w:rsidRDefault="00246BBC" w:rsidP="003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8">
              <w:rPr>
                <w:rFonts w:ascii="Times New Roman" w:hAnsi="Times New Roman" w:cs="Times New Roman"/>
                <w:sz w:val="24"/>
                <w:szCs w:val="24"/>
              </w:rPr>
              <w:t>Русский язык, История, Обществознание, Физическая подготовка</w:t>
            </w:r>
          </w:p>
        </w:tc>
      </w:tr>
      <w:tr w:rsidR="005A6266" w:rsidTr="006D3DDA">
        <w:trPr>
          <w:trHeight w:val="386"/>
        </w:trPr>
        <w:tc>
          <w:tcPr>
            <w:tcW w:w="116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5A6266" w:rsidRDefault="005A6266" w:rsidP="005A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ВОРОНЕЖСКИЙ ИНСТИТУТ ФСИН РОССИИ</w:t>
            </w:r>
          </w:p>
          <w:p w:rsidR="005A6266" w:rsidRPr="003060C6" w:rsidRDefault="005A6266" w:rsidP="005A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оронеж, ул.Иркутская 1-а,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A6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A6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06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fsin</w:t>
            </w:r>
            <w:proofErr w:type="spellEnd"/>
            <w:r w:rsidR="003060C6" w:rsidRPr="00306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06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060C6" w:rsidRPr="00306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528" w:rsidTr="00066B3B">
        <w:trPr>
          <w:trHeight w:val="386"/>
        </w:trPr>
        <w:tc>
          <w:tcPr>
            <w:tcW w:w="40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3060C6" w:rsidRDefault="0030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C6">
              <w:rPr>
                <w:rFonts w:ascii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3060C6" w:rsidRDefault="003060C6" w:rsidP="0030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6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обеспечение деятельности УИС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707A08" w:rsidRPr="003060C6" w:rsidRDefault="003060C6" w:rsidP="0030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  <w:r w:rsidR="00CE13A0">
              <w:rPr>
                <w:rFonts w:ascii="Times New Roman" w:hAnsi="Times New Roman" w:cs="Times New Roman"/>
                <w:sz w:val="24"/>
                <w:szCs w:val="24"/>
              </w:rPr>
              <w:t>, физическая подготовка</w:t>
            </w:r>
          </w:p>
        </w:tc>
      </w:tr>
      <w:tr w:rsidR="00CE13A0" w:rsidTr="00E57BF1">
        <w:trPr>
          <w:trHeight w:val="386"/>
        </w:trPr>
        <w:tc>
          <w:tcPr>
            <w:tcW w:w="116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CE13A0" w:rsidRDefault="00CE13A0" w:rsidP="00CE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ПСКОВСКИЙ ФИЛИАЛ АКАДЕМИИ ФСИН РОССИИ</w:t>
            </w:r>
          </w:p>
          <w:p w:rsidR="00CE13A0" w:rsidRPr="00CE13A0" w:rsidRDefault="00CE13A0" w:rsidP="00CE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(г.Псков, Зональное шоссе, д.28,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E1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pui</w:t>
            </w:r>
            <w:proofErr w:type="spellEnd"/>
            <w:r w:rsidRPr="00CE1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fsin</w:t>
            </w:r>
            <w:proofErr w:type="spellEnd"/>
            <w:r w:rsidRPr="00CE1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426A" w:rsidTr="00066B3B">
        <w:trPr>
          <w:trHeight w:val="386"/>
        </w:trPr>
        <w:tc>
          <w:tcPr>
            <w:tcW w:w="40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Pr="00C3478C" w:rsidRDefault="00C3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:rsidR="00707A08" w:rsidRDefault="00C3478C" w:rsidP="00C3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9AD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в УИС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66FFFF"/>
          </w:tcPr>
          <w:p w:rsidR="00707A08" w:rsidRDefault="00C3478C" w:rsidP="00C3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DC8">
              <w:rPr>
                <w:rFonts w:ascii="Times New Roman" w:hAnsi="Times New Roman" w:cs="Times New Roman"/>
                <w:sz w:val="24"/>
                <w:szCs w:val="24"/>
              </w:rPr>
              <w:t>Русский язык, История, Обществознание, Физическая подготовка</w:t>
            </w:r>
          </w:p>
        </w:tc>
      </w:tr>
      <w:tr w:rsidR="00F15B6E" w:rsidTr="00F8175F">
        <w:trPr>
          <w:trHeight w:val="2461"/>
        </w:trPr>
        <w:tc>
          <w:tcPr>
            <w:tcW w:w="11625" w:type="dxa"/>
            <w:gridSpan w:val="3"/>
            <w:tcBorders>
              <w:top w:val="single" w:sz="4" w:space="0" w:color="000000" w:themeColor="text1"/>
            </w:tcBorders>
            <w:shd w:val="clear" w:color="auto" w:fill="66FFFF"/>
          </w:tcPr>
          <w:p w:rsidR="00FB0EFE" w:rsidRDefault="00FB0EFE" w:rsidP="00FB0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6E" w:rsidRDefault="00F15B6E" w:rsidP="0091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64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 размещена на официальных сайтах учебных заведений</w:t>
            </w:r>
          </w:p>
          <w:p w:rsidR="00214264" w:rsidRPr="00214264" w:rsidRDefault="00214264" w:rsidP="0091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64" w:rsidRDefault="00F15B6E" w:rsidP="00916B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4264">
              <w:rPr>
                <w:rFonts w:ascii="Times New Roman" w:hAnsi="Times New Roman" w:cs="Times New Roman"/>
                <w:b/>
                <w:sz w:val="36"/>
                <w:szCs w:val="36"/>
              </w:rPr>
              <w:t>По вопросам поступления обращаться</w:t>
            </w:r>
            <w:r w:rsidRPr="00214264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214264">
              <w:rPr>
                <w:rFonts w:ascii="Times New Roman" w:hAnsi="Times New Roman" w:cs="Times New Roman"/>
                <w:sz w:val="36"/>
                <w:szCs w:val="36"/>
              </w:rPr>
              <w:t xml:space="preserve">в </w:t>
            </w:r>
            <w:r w:rsidR="00214264" w:rsidRPr="00214264">
              <w:rPr>
                <w:rFonts w:ascii="Times New Roman" w:hAnsi="Times New Roman" w:cs="Times New Roman"/>
                <w:sz w:val="36"/>
                <w:szCs w:val="36"/>
              </w:rPr>
              <w:t xml:space="preserve">отдел кадров ФКУ СИЗО-1 УФСИН России по Калужской области, </w:t>
            </w:r>
            <w:r w:rsidRPr="00214264">
              <w:rPr>
                <w:rFonts w:ascii="Times New Roman" w:hAnsi="Times New Roman" w:cs="Times New Roman"/>
                <w:sz w:val="36"/>
                <w:szCs w:val="36"/>
              </w:rPr>
              <w:t>248002, г.</w:t>
            </w:r>
            <w:r w:rsidR="00E027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14264">
              <w:rPr>
                <w:rFonts w:ascii="Times New Roman" w:hAnsi="Times New Roman" w:cs="Times New Roman"/>
                <w:sz w:val="36"/>
                <w:szCs w:val="36"/>
              </w:rPr>
              <w:t xml:space="preserve">Калуга </w:t>
            </w:r>
          </w:p>
          <w:p w:rsidR="00F15B6E" w:rsidRPr="001D41B1" w:rsidRDefault="00E0278A" w:rsidP="0091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иколо-Козинская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д.110-а</w:t>
            </w:r>
            <w:r w:rsidR="00416B31">
              <w:rPr>
                <w:rFonts w:ascii="Times New Roman" w:hAnsi="Times New Roman" w:cs="Times New Roman"/>
                <w:sz w:val="36"/>
                <w:szCs w:val="36"/>
              </w:rPr>
              <w:t>, тел. 8 (4842) 27-66-75.</w:t>
            </w:r>
            <w:bookmarkStart w:id="0" w:name="_GoBack"/>
            <w:bookmarkEnd w:id="0"/>
          </w:p>
        </w:tc>
      </w:tr>
    </w:tbl>
    <w:p w:rsidR="001103E8" w:rsidRPr="00411F45" w:rsidRDefault="001103E8">
      <w:pPr>
        <w:rPr>
          <w:rFonts w:ascii="Times New Roman" w:hAnsi="Times New Roman" w:cs="Times New Roman"/>
          <w:sz w:val="28"/>
          <w:szCs w:val="28"/>
        </w:rPr>
      </w:pPr>
    </w:p>
    <w:sectPr w:rsidR="001103E8" w:rsidRPr="00411F45" w:rsidSect="00E94B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F45"/>
    <w:rsid w:val="000173E5"/>
    <w:rsid w:val="00037AA5"/>
    <w:rsid w:val="00054347"/>
    <w:rsid w:val="00061B44"/>
    <w:rsid w:val="00066B3B"/>
    <w:rsid w:val="000D2528"/>
    <w:rsid w:val="001103E8"/>
    <w:rsid w:val="001969AD"/>
    <w:rsid w:val="001D41B1"/>
    <w:rsid w:val="00214264"/>
    <w:rsid w:val="00221DC8"/>
    <w:rsid w:val="00246BBC"/>
    <w:rsid w:val="00264FDB"/>
    <w:rsid w:val="003060C6"/>
    <w:rsid w:val="00326767"/>
    <w:rsid w:val="003639FC"/>
    <w:rsid w:val="00365751"/>
    <w:rsid w:val="003D2C5B"/>
    <w:rsid w:val="00411F45"/>
    <w:rsid w:val="00416B31"/>
    <w:rsid w:val="00467A99"/>
    <w:rsid w:val="00574C10"/>
    <w:rsid w:val="005A6266"/>
    <w:rsid w:val="005C34B8"/>
    <w:rsid w:val="00624218"/>
    <w:rsid w:val="00655101"/>
    <w:rsid w:val="00707A08"/>
    <w:rsid w:val="007523FE"/>
    <w:rsid w:val="008D27DD"/>
    <w:rsid w:val="00916B5C"/>
    <w:rsid w:val="009A73D4"/>
    <w:rsid w:val="009F1F35"/>
    <w:rsid w:val="00A32408"/>
    <w:rsid w:val="00AD69E6"/>
    <w:rsid w:val="00B6426A"/>
    <w:rsid w:val="00BB0F2E"/>
    <w:rsid w:val="00BB53B1"/>
    <w:rsid w:val="00C1188B"/>
    <w:rsid w:val="00C3478C"/>
    <w:rsid w:val="00C4483B"/>
    <w:rsid w:val="00C5142D"/>
    <w:rsid w:val="00CD1B99"/>
    <w:rsid w:val="00CE13A0"/>
    <w:rsid w:val="00D81DD8"/>
    <w:rsid w:val="00E0278A"/>
    <w:rsid w:val="00E52419"/>
    <w:rsid w:val="00E52E9F"/>
    <w:rsid w:val="00E5658C"/>
    <w:rsid w:val="00E566DA"/>
    <w:rsid w:val="00E94B24"/>
    <w:rsid w:val="00EB523A"/>
    <w:rsid w:val="00F15B6E"/>
    <w:rsid w:val="00F8175F"/>
    <w:rsid w:val="00FB0EFE"/>
    <w:rsid w:val="00FF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DE4B-A6BD-4DB5-8538-C817A1A2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nachOK</dc:creator>
  <cp:keywords/>
  <dc:description/>
  <cp:lastModifiedBy>nachOK</cp:lastModifiedBy>
  <cp:revision>21</cp:revision>
  <cp:lastPrinted>2020-11-16T05:45:00Z</cp:lastPrinted>
  <dcterms:created xsi:type="dcterms:W3CDTF">2018-10-09T11:19:00Z</dcterms:created>
  <dcterms:modified xsi:type="dcterms:W3CDTF">2020-11-16T05:46:00Z</dcterms:modified>
</cp:coreProperties>
</file>